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84708" w14:textId="4F7FD8C7" w:rsidR="00CA3B27" w:rsidRPr="00001BE0" w:rsidRDefault="00BE47B4" w:rsidP="00020718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97A6BED" wp14:editId="5A1B9B6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9DB58" w14:textId="2EA6986C" w:rsidR="00CA3B27" w:rsidRPr="00001BE0" w:rsidRDefault="00CA3B27" w:rsidP="00020718">
      <w:pPr>
        <w:rPr>
          <w:b/>
        </w:rPr>
      </w:pPr>
    </w:p>
    <w:p w14:paraId="77FFD975" w14:textId="77777777" w:rsidR="00BE47B4" w:rsidRDefault="00BE47B4" w:rsidP="00020718">
      <w:pPr>
        <w:rPr>
          <w:b/>
        </w:rPr>
      </w:pPr>
    </w:p>
    <w:p w14:paraId="7D88F176" w14:textId="77777777" w:rsidR="00BE47B4" w:rsidRDefault="00BE47B4" w:rsidP="00020718">
      <w:pPr>
        <w:rPr>
          <w:b/>
        </w:rPr>
      </w:pPr>
    </w:p>
    <w:p w14:paraId="7EBAD82C" w14:textId="2CA39D84" w:rsidR="00BE47B4" w:rsidRDefault="00BE47B4" w:rsidP="00020718">
      <w:pPr>
        <w:rPr>
          <w:b/>
        </w:rPr>
      </w:pPr>
    </w:p>
    <w:p w14:paraId="7571E1CC" w14:textId="1BDE9D3C" w:rsidR="00BE47B4" w:rsidRDefault="00B45DB9" w:rsidP="00020718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228A22" wp14:editId="5BF42561">
                <wp:simplePos x="0" y="0"/>
                <wp:positionH relativeFrom="column">
                  <wp:posOffset>861060</wp:posOffset>
                </wp:positionH>
                <wp:positionV relativeFrom="paragraph">
                  <wp:posOffset>8255</wp:posOffset>
                </wp:positionV>
                <wp:extent cx="4996815" cy="399415"/>
                <wp:effectExtent l="0" t="0" r="13335" b="196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81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F6D3F" w14:textId="4DADC27B" w:rsidR="00BE47B4" w:rsidRPr="00BE47B4" w:rsidRDefault="00BE47B4" w:rsidP="00BE47B4">
                            <w:pPr>
                              <w:widowControl/>
                              <w:spacing w:after="200" w:line="276" w:lineRule="auto"/>
                              <w:jc w:val="center"/>
                              <w:rPr>
                                <w:rFonts w:eastAsiaTheme="minorEastAsia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E47B4">
                              <w:rPr>
                                <w:rFonts w:eastAsiaTheme="minorEastAsia" w:cs="Arial"/>
                                <w:b/>
                                <w:sz w:val="40"/>
                                <w:szCs w:val="40"/>
                              </w:rPr>
                              <w:t xml:space="preserve">JOB TITLE: </w:t>
                            </w:r>
                            <w:r w:rsidR="00784E29">
                              <w:rPr>
                                <w:rFonts w:eastAsiaTheme="minorEastAsia" w:cs="Arial"/>
                                <w:b/>
                                <w:sz w:val="40"/>
                                <w:szCs w:val="40"/>
                              </w:rPr>
                              <w:t xml:space="preserve">COMMERCIAL </w:t>
                            </w:r>
                            <w:r w:rsidR="000C184D">
                              <w:rPr>
                                <w:rFonts w:eastAsiaTheme="minorEastAsia" w:cs="Arial"/>
                                <w:b/>
                                <w:sz w:val="40"/>
                                <w:szCs w:val="40"/>
                              </w:rPr>
                              <w:t>GLAZIER</w:t>
                            </w:r>
                          </w:p>
                          <w:p w14:paraId="483AFFA4" w14:textId="2D1E0EFF" w:rsidR="00BE47B4" w:rsidRDefault="00BE4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28A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8pt;margin-top:.65pt;width:393.45pt;height:31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">
                <v:textbox>
                  <w:txbxContent>
                    <w:p w14:paraId="5EBF6D3F" w14:textId="4DADC27B" w:rsidR="00BE47B4" w:rsidRPr="00BE47B4" w:rsidRDefault="00BE47B4" w:rsidP="00BE47B4">
                      <w:pPr>
                        <w:widowControl/>
                        <w:spacing w:after="200" w:line="276" w:lineRule="auto"/>
                        <w:jc w:val="center"/>
                        <w:rPr>
                          <w:rFonts w:eastAsiaTheme="minorEastAsia" w:cs="Arial"/>
                          <w:b/>
                          <w:sz w:val="40"/>
                          <w:szCs w:val="40"/>
                        </w:rPr>
                      </w:pPr>
                      <w:r w:rsidRPr="00BE47B4">
                        <w:rPr>
                          <w:rFonts w:eastAsiaTheme="minorEastAsia" w:cs="Arial"/>
                          <w:b/>
                          <w:sz w:val="40"/>
                          <w:szCs w:val="40"/>
                        </w:rPr>
                        <w:t xml:space="preserve">JOB TITLE: </w:t>
                      </w:r>
                      <w:r w:rsidR="00784E29">
                        <w:rPr>
                          <w:rFonts w:eastAsiaTheme="minorEastAsia" w:cs="Arial"/>
                          <w:b/>
                          <w:sz w:val="40"/>
                          <w:szCs w:val="40"/>
                        </w:rPr>
                        <w:t xml:space="preserve">COMMERCIAL </w:t>
                      </w:r>
                      <w:r w:rsidR="000C184D">
                        <w:rPr>
                          <w:rFonts w:eastAsiaTheme="minorEastAsia" w:cs="Arial"/>
                          <w:b/>
                          <w:sz w:val="40"/>
                          <w:szCs w:val="40"/>
                        </w:rPr>
                        <w:t>GLAZIER</w:t>
                      </w:r>
                    </w:p>
                    <w:p w14:paraId="483AFFA4" w14:textId="2D1E0EFF" w:rsidR="00BE47B4" w:rsidRDefault="00BE47B4"/>
                  </w:txbxContent>
                </v:textbox>
                <w10:wrap type="square"/>
              </v:shape>
            </w:pict>
          </mc:Fallback>
        </mc:AlternateContent>
      </w:r>
    </w:p>
    <w:p w14:paraId="75320E0C" w14:textId="0152A176" w:rsidR="00BE47B4" w:rsidRPr="00BE47B4" w:rsidRDefault="00BE47B4" w:rsidP="00BE47B4">
      <w:pPr>
        <w:rPr>
          <w:i/>
          <w:iCs/>
        </w:rPr>
      </w:pPr>
    </w:p>
    <w:p w14:paraId="693EC75D" w14:textId="37E50E4E" w:rsidR="00BE47B4" w:rsidRDefault="00BE47B4" w:rsidP="00BE47B4">
      <w:pPr>
        <w:pStyle w:val="NoSpacing"/>
        <w:ind w:left="-810"/>
      </w:pPr>
    </w:p>
    <w:p w14:paraId="722524B7" w14:textId="5B7595A2" w:rsidR="0086755C" w:rsidRPr="0086755C" w:rsidRDefault="0086755C" w:rsidP="0086755C">
      <w:pPr>
        <w:pStyle w:val="NormalWeb"/>
        <w:shd w:val="clear" w:color="auto" w:fill="FFFFFF"/>
        <w:spacing w:after="0" w:afterAutospacing="0"/>
        <w:rPr>
          <w:rFonts w:asciiTheme="minorHAnsi" w:hAnsiTheme="minorHAnsi"/>
          <w:sz w:val="20"/>
          <w:szCs w:val="20"/>
        </w:rPr>
      </w:pPr>
      <w:bookmarkStart w:id="0" w:name="2.__PRIMARY_RESPONSIBILITIES"/>
      <w:bookmarkEnd w:id="0"/>
      <w:r w:rsidRPr="0086755C">
        <w:rPr>
          <w:rFonts w:asciiTheme="minorHAnsi" w:hAnsiTheme="minorHAnsi"/>
          <w:sz w:val="20"/>
          <w:szCs w:val="20"/>
        </w:rPr>
        <w:t xml:space="preserve">Founded 46 years ago, Hale Glass has grown from humble beginnings to earning its place as one of Southern California’s most trusted and respected names in commercial glass &amp; glazing. Hale Glass wouldn’t exist today without our stellar team – our most valued asset. As a group, we do whatever it takes to ensure the success of our business and our team. We train and empower our people to make safe choices, </w:t>
      </w:r>
      <w:r w:rsidRPr="0086755C">
        <w:rPr>
          <w:rFonts w:asciiTheme="minorHAnsi" w:hAnsiTheme="minorHAnsi"/>
          <w:sz w:val="20"/>
          <w:szCs w:val="20"/>
        </w:rPr>
        <w:t>ensuring</w:t>
      </w:r>
      <w:r w:rsidRPr="0086755C">
        <w:rPr>
          <w:rFonts w:asciiTheme="minorHAnsi" w:hAnsiTheme="minorHAnsi"/>
          <w:sz w:val="20"/>
          <w:szCs w:val="20"/>
        </w:rPr>
        <w:t xml:space="preserve"> the welfare of our workplace and community.</w:t>
      </w:r>
    </w:p>
    <w:p w14:paraId="15FE70F3" w14:textId="24B1AE1E" w:rsidR="0086755C" w:rsidRPr="0086755C" w:rsidRDefault="0086755C" w:rsidP="0086755C">
      <w:pPr>
        <w:pStyle w:val="NormalWeb"/>
        <w:shd w:val="clear" w:color="auto" w:fill="FFFFFF"/>
        <w:tabs>
          <w:tab w:val="left" w:pos="1589"/>
        </w:tabs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14:paraId="7B8BF343" w14:textId="77777777" w:rsidR="0086755C" w:rsidRDefault="0086755C" w:rsidP="0086755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86755C">
        <w:rPr>
          <w:rFonts w:asciiTheme="minorHAnsi" w:hAnsiTheme="minorHAnsi"/>
          <w:sz w:val="20"/>
          <w:szCs w:val="20"/>
        </w:rPr>
        <w:t>You deserve the best…and so do we! Come join our team!</w:t>
      </w:r>
    </w:p>
    <w:p w14:paraId="2FB3A513" w14:textId="77777777" w:rsidR="0086755C" w:rsidRDefault="0086755C" w:rsidP="0086755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</w:rPr>
      </w:pPr>
    </w:p>
    <w:p w14:paraId="39457AAA" w14:textId="5C0B11B8" w:rsidR="00BE47B4" w:rsidRPr="00950200" w:rsidRDefault="00BE3D63" w:rsidP="0086755C">
      <w:pPr>
        <w:pStyle w:val="NormalWeb"/>
        <w:shd w:val="clear" w:color="auto" w:fill="FFFFFF"/>
        <w:spacing w:before="0" w:beforeAutospacing="0" w:after="300" w:afterAutospacing="0"/>
        <w:rPr>
          <w:rFonts w:ascii="PT Sans" w:hAnsi="PT Sans"/>
          <w:sz w:val="27"/>
          <w:szCs w:val="27"/>
        </w:rPr>
      </w:pPr>
      <w:r w:rsidRPr="00BE47B4">
        <w:rPr>
          <w:rFonts w:ascii="Calibri" w:hAnsi="Calibri"/>
          <w:b/>
        </w:rPr>
        <w:t>PRIMARY RESPONSIBILITIES</w:t>
      </w:r>
      <w:r w:rsidR="00BE47B4">
        <w:rPr>
          <w:rFonts w:ascii="Calibri" w:hAnsi="Calibri"/>
          <w:b/>
        </w:rPr>
        <w:tab/>
      </w:r>
    </w:p>
    <w:p w14:paraId="7BA3E6B7" w14:textId="77777777" w:rsidR="000C184D" w:rsidRPr="00950200" w:rsidRDefault="000C184D" w:rsidP="000C184D">
      <w:pPr>
        <w:pStyle w:val="ListParagraph"/>
        <w:widowControl/>
        <w:numPr>
          <w:ilvl w:val="0"/>
          <w:numId w:val="4"/>
        </w:numPr>
        <w:contextualSpacing/>
        <w:rPr>
          <w:rFonts w:cs="Arial"/>
          <w:sz w:val="20"/>
          <w:szCs w:val="20"/>
        </w:rPr>
      </w:pPr>
      <w:r w:rsidRPr="00950200">
        <w:rPr>
          <w:rFonts w:cs="Arial"/>
          <w:sz w:val="20"/>
          <w:szCs w:val="20"/>
        </w:rPr>
        <w:t>Installation of all types of glass or products used where glass would normally be installed or replaced.</w:t>
      </w:r>
    </w:p>
    <w:p w14:paraId="59D6EEB1" w14:textId="77777777" w:rsidR="000C184D" w:rsidRPr="00950200" w:rsidRDefault="000C184D" w:rsidP="000C184D">
      <w:pPr>
        <w:pStyle w:val="ListParagraph"/>
        <w:widowControl/>
        <w:numPr>
          <w:ilvl w:val="0"/>
          <w:numId w:val="4"/>
        </w:numPr>
        <w:contextualSpacing/>
        <w:rPr>
          <w:rFonts w:cs="Arial"/>
          <w:sz w:val="20"/>
          <w:szCs w:val="20"/>
        </w:rPr>
      </w:pPr>
      <w:r w:rsidRPr="00950200">
        <w:rPr>
          <w:rFonts w:cs="Arial"/>
          <w:sz w:val="20"/>
          <w:szCs w:val="20"/>
        </w:rPr>
        <w:t xml:space="preserve">Installation of curtain </w:t>
      </w:r>
      <w:proofErr w:type="gramStart"/>
      <w:r w:rsidRPr="00950200">
        <w:rPr>
          <w:rFonts w:cs="Arial"/>
          <w:sz w:val="20"/>
          <w:szCs w:val="20"/>
        </w:rPr>
        <w:t>wall</w:t>
      </w:r>
      <w:proofErr w:type="gramEnd"/>
      <w:r w:rsidRPr="00950200">
        <w:rPr>
          <w:rFonts w:cs="Arial"/>
          <w:sz w:val="20"/>
          <w:szCs w:val="20"/>
        </w:rPr>
        <w:t xml:space="preserve"> and partitions for interior and exterior buildings.</w:t>
      </w:r>
    </w:p>
    <w:p w14:paraId="258FF204" w14:textId="77777777" w:rsidR="000C184D" w:rsidRPr="00950200" w:rsidRDefault="000C184D" w:rsidP="000C184D">
      <w:pPr>
        <w:pStyle w:val="ListParagraph"/>
        <w:widowControl/>
        <w:numPr>
          <w:ilvl w:val="0"/>
          <w:numId w:val="4"/>
        </w:numPr>
        <w:contextualSpacing/>
        <w:rPr>
          <w:rFonts w:cs="Arial"/>
          <w:sz w:val="20"/>
          <w:szCs w:val="20"/>
        </w:rPr>
      </w:pPr>
      <w:r w:rsidRPr="00950200">
        <w:rPr>
          <w:rFonts w:cs="Arial"/>
          <w:sz w:val="20"/>
          <w:szCs w:val="20"/>
        </w:rPr>
        <w:t>Replacement of glass in storefronts and commercial buildings</w:t>
      </w:r>
    </w:p>
    <w:p w14:paraId="3C0A2277" w14:textId="3BCA340F" w:rsidR="000C184D" w:rsidRPr="00950200" w:rsidRDefault="00725162" w:rsidP="000C184D">
      <w:pPr>
        <w:pStyle w:val="ListParagraph"/>
        <w:widowControl/>
        <w:numPr>
          <w:ilvl w:val="0"/>
          <w:numId w:val="4"/>
        </w:num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Proficiently </w:t>
      </w:r>
      <w:r w:rsidR="000C184D" w:rsidRPr="00950200">
        <w:rPr>
          <w:rFonts w:cs="Arial"/>
          <w:sz w:val="20"/>
          <w:szCs w:val="20"/>
        </w:rPr>
        <w:t>install</w:t>
      </w:r>
      <w:r>
        <w:rPr>
          <w:rFonts w:cs="Arial"/>
          <w:sz w:val="20"/>
          <w:szCs w:val="20"/>
        </w:rPr>
        <w:t xml:space="preserve"> </w:t>
      </w:r>
      <w:r w:rsidR="000C184D" w:rsidRPr="00950200">
        <w:rPr>
          <w:rFonts w:cs="Arial"/>
          <w:sz w:val="20"/>
          <w:szCs w:val="20"/>
        </w:rPr>
        <w:t xml:space="preserve">aluminum framing for all types for </w:t>
      </w:r>
      <w:r>
        <w:rPr>
          <w:rFonts w:cs="Arial"/>
          <w:sz w:val="20"/>
          <w:szCs w:val="20"/>
        </w:rPr>
        <w:t>glazing applications including</w:t>
      </w:r>
      <w:r w:rsidR="000C184D" w:rsidRPr="00950200">
        <w:rPr>
          <w:rFonts w:cs="Arial"/>
          <w:sz w:val="20"/>
          <w:szCs w:val="20"/>
        </w:rPr>
        <w:t xml:space="preserve"> curtain wall construction.</w:t>
      </w:r>
    </w:p>
    <w:p w14:paraId="6BD915BB" w14:textId="00F23290" w:rsidR="000C184D" w:rsidRPr="00950200" w:rsidRDefault="000C184D" w:rsidP="000C184D">
      <w:pPr>
        <w:pStyle w:val="ListParagraph"/>
        <w:widowControl/>
        <w:numPr>
          <w:ilvl w:val="0"/>
          <w:numId w:val="4"/>
        </w:numPr>
        <w:contextualSpacing/>
        <w:rPr>
          <w:rFonts w:cs="Arial"/>
          <w:sz w:val="20"/>
          <w:szCs w:val="20"/>
        </w:rPr>
      </w:pPr>
      <w:r w:rsidRPr="00950200">
        <w:rPr>
          <w:rFonts w:cs="Arial"/>
          <w:sz w:val="20"/>
          <w:szCs w:val="20"/>
        </w:rPr>
        <w:t xml:space="preserve">Ability to use </w:t>
      </w:r>
      <w:r w:rsidR="00725162">
        <w:rPr>
          <w:rFonts w:cs="Arial"/>
          <w:sz w:val="20"/>
          <w:szCs w:val="20"/>
        </w:rPr>
        <w:t xml:space="preserve">common hand tools such as </w:t>
      </w:r>
      <w:r w:rsidRPr="00950200">
        <w:rPr>
          <w:rFonts w:cs="Arial"/>
          <w:sz w:val="20"/>
          <w:szCs w:val="20"/>
        </w:rPr>
        <w:t>drill motors, chop saws, screw guns</w:t>
      </w:r>
      <w:r w:rsidR="00725162">
        <w:rPr>
          <w:rFonts w:cs="Arial"/>
          <w:sz w:val="20"/>
          <w:szCs w:val="20"/>
        </w:rPr>
        <w:t>, suction cups</w:t>
      </w:r>
      <w:r w:rsidRPr="00950200">
        <w:rPr>
          <w:rFonts w:cs="Arial"/>
          <w:sz w:val="20"/>
          <w:szCs w:val="20"/>
        </w:rPr>
        <w:t xml:space="preserve"> </w:t>
      </w:r>
    </w:p>
    <w:p w14:paraId="29D8DD9B" w14:textId="3E90ED11" w:rsidR="000C184D" w:rsidRPr="00950200" w:rsidRDefault="00725162" w:rsidP="000C184D">
      <w:pPr>
        <w:pStyle w:val="ListParagraph"/>
        <w:widowControl/>
        <w:numPr>
          <w:ilvl w:val="0"/>
          <w:numId w:val="4"/>
        </w:num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Safe use of </w:t>
      </w:r>
      <w:r w:rsidR="000C184D" w:rsidRPr="00950200">
        <w:rPr>
          <w:rFonts w:cs="Arial"/>
          <w:sz w:val="20"/>
          <w:szCs w:val="20"/>
        </w:rPr>
        <w:t xml:space="preserve">equipment associated with glass and frame installation such as cranes, forklifts and </w:t>
      </w:r>
      <w:r>
        <w:rPr>
          <w:rFonts w:cs="Arial"/>
          <w:sz w:val="20"/>
          <w:szCs w:val="20"/>
        </w:rPr>
        <w:t>aerial lift</w:t>
      </w:r>
      <w:r w:rsidR="000C184D" w:rsidRPr="00950200">
        <w:rPr>
          <w:rFonts w:cs="Arial"/>
          <w:sz w:val="20"/>
          <w:szCs w:val="20"/>
        </w:rPr>
        <w:t xml:space="preserve"> equipment.</w:t>
      </w:r>
    </w:p>
    <w:p w14:paraId="7FBA4B17" w14:textId="6C20F2C8" w:rsidR="000C184D" w:rsidRPr="00950200" w:rsidRDefault="000C184D" w:rsidP="000C184D">
      <w:pPr>
        <w:pStyle w:val="ListParagraph"/>
        <w:widowControl/>
        <w:numPr>
          <w:ilvl w:val="0"/>
          <w:numId w:val="4"/>
        </w:numPr>
        <w:contextualSpacing/>
        <w:rPr>
          <w:rFonts w:cs="Arial"/>
          <w:sz w:val="20"/>
          <w:szCs w:val="20"/>
        </w:rPr>
      </w:pPr>
      <w:r w:rsidRPr="00950200">
        <w:rPr>
          <w:rFonts w:cs="Arial"/>
          <w:sz w:val="20"/>
          <w:szCs w:val="20"/>
        </w:rPr>
        <w:t xml:space="preserve">Ability to install and adjust </w:t>
      </w:r>
      <w:r w:rsidR="00725162">
        <w:rPr>
          <w:rFonts w:cs="Arial"/>
          <w:sz w:val="20"/>
          <w:szCs w:val="20"/>
        </w:rPr>
        <w:t xml:space="preserve">storefront and </w:t>
      </w:r>
      <w:r w:rsidR="009F6E96">
        <w:rPr>
          <w:rFonts w:cs="Arial"/>
          <w:sz w:val="20"/>
          <w:szCs w:val="20"/>
        </w:rPr>
        <w:t>Hercules</w:t>
      </w:r>
      <w:r w:rsidR="00725162">
        <w:rPr>
          <w:rFonts w:cs="Arial"/>
          <w:sz w:val="20"/>
          <w:szCs w:val="20"/>
        </w:rPr>
        <w:t xml:space="preserve"> entry </w:t>
      </w:r>
      <w:r w:rsidRPr="00950200">
        <w:rPr>
          <w:rFonts w:cs="Arial"/>
          <w:sz w:val="20"/>
          <w:szCs w:val="20"/>
        </w:rPr>
        <w:t>doors.</w:t>
      </w:r>
    </w:p>
    <w:p w14:paraId="28DFA2A6" w14:textId="742084F9" w:rsidR="000C184D" w:rsidRPr="00950200" w:rsidRDefault="007F6323" w:rsidP="000C184D">
      <w:pPr>
        <w:pStyle w:val="ListParagraph"/>
        <w:widowControl/>
        <w:numPr>
          <w:ilvl w:val="0"/>
          <w:numId w:val="4"/>
        </w:num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Valid driver’s license/ </w:t>
      </w:r>
      <w:r w:rsidR="000C184D" w:rsidRPr="00950200">
        <w:rPr>
          <w:rFonts w:cs="Arial"/>
          <w:sz w:val="20"/>
          <w:szCs w:val="20"/>
        </w:rPr>
        <w:t>Dependable transportation required for jobsite reporting.</w:t>
      </w:r>
    </w:p>
    <w:p w14:paraId="1F8238E9" w14:textId="15B8CE12" w:rsidR="000C184D" w:rsidRPr="00950200" w:rsidRDefault="000C184D" w:rsidP="000C184D">
      <w:pPr>
        <w:pStyle w:val="ListParagraph"/>
        <w:widowControl/>
        <w:numPr>
          <w:ilvl w:val="0"/>
          <w:numId w:val="4"/>
        </w:numPr>
        <w:contextualSpacing/>
        <w:rPr>
          <w:rFonts w:cs="Arial"/>
          <w:sz w:val="20"/>
          <w:szCs w:val="20"/>
        </w:rPr>
      </w:pPr>
      <w:r w:rsidRPr="00950200">
        <w:rPr>
          <w:rFonts w:cs="Arial"/>
          <w:sz w:val="20"/>
          <w:szCs w:val="20"/>
        </w:rPr>
        <w:t xml:space="preserve">Willingness to work as a team </w:t>
      </w:r>
      <w:r w:rsidR="009F6E96" w:rsidRPr="00950200">
        <w:rPr>
          <w:rFonts w:cs="Arial"/>
          <w:sz w:val="20"/>
          <w:szCs w:val="20"/>
        </w:rPr>
        <w:t>member</w:t>
      </w:r>
      <w:r w:rsidRPr="00950200">
        <w:rPr>
          <w:rFonts w:cs="Arial"/>
          <w:sz w:val="20"/>
          <w:szCs w:val="20"/>
        </w:rPr>
        <w:t>.</w:t>
      </w:r>
    </w:p>
    <w:p w14:paraId="4B0D0FC4" w14:textId="6ABFEBE1" w:rsidR="00BE47B4" w:rsidRPr="00950200" w:rsidRDefault="000C184D" w:rsidP="000C184D">
      <w:pPr>
        <w:pStyle w:val="ListParagraph"/>
        <w:widowControl/>
        <w:numPr>
          <w:ilvl w:val="0"/>
          <w:numId w:val="4"/>
        </w:numPr>
        <w:contextualSpacing/>
        <w:rPr>
          <w:rFonts w:cs="Arial"/>
          <w:sz w:val="20"/>
          <w:szCs w:val="20"/>
        </w:rPr>
      </w:pPr>
      <w:r w:rsidRPr="00950200">
        <w:rPr>
          <w:rFonts w:cs="Arial"/>
          <w:sz w:val="20"/>
          <w:szCs w:val="20"/>
        </w:rPr>
        <w:t>Meet or exceed attendance standards.</w:t>
      </w:r>
    </w:p>
    <w:p w14:paraId="5FC907A7" w14:textId="21F68174" w:rsidR="000C184D" w:rsidRPr="00950200" w:rsidRDefault="000C184D" w:rsidP="000C184D">
      <w:pPr>
        <w:pStyle w:val="ListParagraph"/>
        <w:widowControl/>
        <w:numPr>
          <w:ilvl w:val="0"/>
          <w:numId w:val="4"/>
        </w:numPr>
        <w:contextualSpacing/>
        <w:rPr>
          <w:rFonts w:cs="Arial"/>
          <w:sz w:val="20"/>
          <w:szCs w:val="20"/>
        </w:rPr>
      </w:pPr>
      <w:r w:rsidRPr="00950200">
        <w:rPr>
          <w:rFonts w:cs="Arial"/>
          <w:sz w:val="20"/>
          <w:szCs w:val="20"/>
        </w:rPr>
        <w:t xml:space="preserve">Ability to lift 50 pounds. </w:t>
      </w:r>
    </w:p>
    <w:p w14:paraId="26594CCD" w14:textId="0AA13AED" w:rsidR="000C184D" w:rsidRPr="00950200" w:rsidRDefault="000C184D" w:rsidP="000C184D">
      <w:pPr>
        <w:pStyle w:val="ListParagraph"/>
        <w:widowControl/>
        <w:numPr>
          <w:ilvl w:val="0"/>
          <w:numId w:val="4"/>
        </w:numPr>
        <w:spacing w:after="200" w:line="276" w:lineRule="auto"/>
        <w:contextualSpacing/>
        <w:rPr>
          <w:rFonts w:cs="Arial"/>
          <w:sz w:val="20"/>
          <w:szCs w:val="20"/>
        </w:rPr>
      </w:pPr>
      <w:proofErr w:type="gramStart"/>
      <w:r w:rsidRPr="00950200">
        <w:rPr>
          <w:rFonts w:cs="Arial"/>
          <w:sz w:val="20"/>
          <w:szCs w:val="20"/>
        </w:rPr>
        <w:t>Applicant</w:t>
      </w:r>
      <w:proofErr w:type="gramEnd"/>
      <w:r w:rsidRPr="00950200">
        <w:rPr>
          <w:rFonts w:cs="Arial"/>
          <w:sz w:val="20"/>
          <w:szCs w:val="20"/>
        </w:rPr>
        <w:t xml:space="preserve"> must pass pre-employment physical including drug screening.</w:t>
      </w:r>
      <w:bookmarkStart w:id="1" w:name="3.___KNOWLEDGE_AND_SKILL_REQUIREMENTS"/>
      <w:bookmarkEnd w:id="1"/>
    </w:p>
    <w:p w14:paraId="40B3326A" w14:textId="44A42D58" w:rsidR="00950200" w:rsidRDefault="000C184D" w:rsidP="000C184D">
      <w:pPr>
        <w:pStyle w:val="NoSpacing"/>
        <w:rPr>
          <w:b/>
          <w:bCs/>
          <w:sz w:val="24"/>
          <w:szCs w:val="24"/>
        </w:rPr>
      </w:pPr>
      <w:r w:rsidRPr="00950200">
        <w:rPr>
          <w:b/>
          <w:bCs/>
          <w:sz w:val="24"/>
          <w:szCs w:val="24"/>
        </w:rPr>
        <w:t>P</w:t>
      </w:r>
      <w:r w:rsidR="009F6E96">
        <w:rPr>
          <w:b/>
          <w:bCs/>
          <w:sz w:val="24"/>
          <w:szCs w:val="24"/>
        </w:rPr>
        <w:t>AY/BENEFITS</w:t>
      </w:r>
    </w:p>
    <w:p w14:paraId="6EDEB11D" w14:textId="77777777" w:rsidR="00725162" w:rsidRPr="00950200" w:rsidRDefault="00725162" w:rsidP="000C184D">
      <w:pPr>
        <w:pStyle w:val="NoSpacing"/>
        <w:rPr>
          <w:b/>
          <w:bCs/>
        </w:rPr>
      </w:pPr>
    </w:p>
    <w:p w14:paraId="6FC3C480" w14:textId="0AD04E1E" w:rsidR="00725162" w:rsidRDefault="001725A7" w:rsidP="000C184D">
      <w:pPr>
        <w:pStyle w:val="NoSpacing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Pay: $22 - $45 per hour,</w:t>
      </w:r>
      <w:r w:rsidR="00725162">
        <w:rPr>
          <w:sz w:val="20"/>
          <w:szCs w:val="20"/>
        </w:rPr>
        <w:t xml:space="preserve"> based on experience</w:t>
      </w:r>
      <w:r w:rsidR="00725162" w:rsidRPr="00950200">
        <w:rPr>
          <w:sz w:val="20"/>
          <w:szCs w:val="20"/>
        </w:rPr>
        <w:t xml:space="preserve"> </w:t>
      </w:r>
    </w:p>
    <w:p w14:paraId="2C8F82EB" w14:textId="5628A160" w:rsidR="000C184D" w:rsidRPr="00950200" w:rsidRDefault="000C184D" w:rsidP="000C184D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950200">
        <w:rPr>
          <w:sz w:val="20"/>
          <w:szCs w:val="20"/>
        </w:rPr>
        <w:t>Medical and dental benefits</w:t>
      </w:r>
      <w:r w:rsidR="00784E29">
        <w:rPr>
          <w:sz w:val="20"/>
          <w:szCs w:val="20"/>
        </w:rPr>
        <w:t xml:space="preserve"> including family</w:t>
      </w:r>
    </w:p>
    <w:p w14:paraId="189E399B" w14:textId="1B608880" w:rsidR="000C184D" w:rsidRPr="00950200" w:rsidRDefault="000C184D" w:rsidP="000C184D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950200">
        <w:rPr>
          <w:sz w:val="20"/>
          <w:szCs w:val="20"/>
        </w:rPr>
        <w:t xml:space="preserve">401k retirement with employer match </w:t>
      </w:r>
    </w:p>
    <w:p w14:paraId="0914A6AF" w14:textId="45042980" w:rsidR="000C184D" w:rsidRPr="00950200" w:rsidRDefault="000C184D" w:rsidP="000C184D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950200">
        <w:rPr>
          <w:sz w:val="20"/>
          <w:szCs w:val="20"/>
        </w:rPr>
        <w:t xml:space="preserve">Life </w:t>
      </w:r>
      <w:r w:rsidR="00725162">
        <w:rPr>
          <w:sz w:val="20"/>
          <w:szCs w:val="20"/>
        </w:rPr>
        <w:t>I</w:t>
      </w:r>
      <w:r w:rsidRPr="00950200">
        <w:rPr>
          <w:sz w:val="20"/>
          <w:szCs w:val="20"/>
        </w:rPr>
        <w:t>nsurance</w:t>
      </w:r>
    </w:p>
    <w:p w14:paraId="7A7B4400" w14:textId="77777777" w:rsidR="000C184D" w:rsidRPr="00950200" w:rsidRDefault="000C184D" w:rsidP="000C184D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950200">
        <w:rPr>
          <w:sz w:val="20"/>
          <w:szCs w:val="20"/>
        </w:rPr>
        <w:t xml:space="preserve">Paid Time Off </w:t>
      </w:r>
    </w:p>
    <w:p w14:paraId="45FAB2EE" w14:textId="4DB4F6EB" w:rsidR="000C184D" w:rsidRPr="00950200" w:rsidRDefault="000C184D" w:rsidP="00950200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950200">
        <w:rPr>
          <w:sz w:val="20"/>
          <w:szCs w:val="20"/>
        </w:rPr>
        <w:t xml:space="preserve">Paid </w:t>
      </w:r>
      <w:r w:rsidR="00725162">
        <w:rPr>
          <w:sz w:val="20"/>
          <w:szCs w:val="20"/>
        </w:rPr>
        <w:t>H</w:t>
      </w:r>
      <w:r w:rsidRPr="00950200">
        <w:rPr>
          <w:sz w:val="20"/>
          <w:szCs w:val="20"/>
        </w:rPr>
        <w:t>olidays</w:t>
      </w:r>
    </w:p>
    <w:p w14:paraId="7D475EFF" w14:textId="45C130E9" w:rsidR="00784E29" w:rsidRDefault="000C184D" w:rsidP="000C184D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950200">
        <w:rPr>
          <w:sz w:val="20"/>
          <w:szCs w:val="20"/>
        </w:rPr>
        <w:t xml:space="preserve">Paid </w:t>
      </w:r>
      <w:r w:rsidR="00725162">
        <w:rPr>
          <w:sz w:val="20"/>
          <w:szCs w:val="20"/>
        </w:rPr>
        <w:t>B</w:t>
      </w:r>
      <w:r w:rsidRPr="00950200">
        <w:rPr>
          <w:sz w:val="20"/>
          <w:szCs w:val="20"/>
        </w:rPr>
        <w:t>irthday</w:t>
      </w:r>
    </w:p>
    <w:p w14:paraId="36146528" w14:textId="1C52D64A" w:rsidR="00784E29" w:rsidRPr="00950200" w:rsidRDefault="00784E29" w:rsidP="00784E29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950200">
        <w:rPr>
          <w:sz w:val="20"/>
          <w:szCs w:val="20"/>
        </w:rPr>
        <w:t xml:space="preserve">Disability Insurance (Voluntary additional insurance) </w:t>
      </w:r>
    </w:p>
    <w:p w14:paraId="03510001" w14:textId="721E5E0E" w:rsidR="000C184D" w:rsidRDefault="000C184D" w:rsidP="000C184D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950200">
        <w:rPr>
          <w:sz w:val="20"/>
          <w:szCs w:val="20"/>
        </w:rPr>
        <w:t xml:space="preserve">Education reimbursement </w:t>
      </w:r>
    </w:p>
    <w:p w14:paraId="1B492222" w14:textId="77777777" w:rsidR="001725A7" w:rsidRDefault="001725A7" w:rsidP="001725A7">
      <w:pPr>
        <w:pStyle w:val="NoSpacing"/>
        <w:rPr>
          <w:sz w:val="20"/>
          <w:szCs w:val="20"/>
        </w:rPr>
      </w:pPr>
    </w:p>
    <w:p w14:paraId="5E64BB03" w14:textId="74517F28" w:rsidR="001725A7" w:rsidRPr="00950200" w:rsidRDefault="001725A7" w:rsidP="001725A7">
      <w:pPr>
        <w:pStyle w:val="NoSpacing"/>
        <w:tabs>
          <w:tab w:val="left" w:pos="2323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3718A6F" w14:textId="77777777" w:rsidR="00725162" w:rsidRDefault="00725162" w:rsidP="000C184D">
      <w:pPr>
        <w:pStyle w:val="NoSpacing"/>
        <w:jc w:val="center"/>
        <w:rPr>
          <w:rFonts w:cs="Arial"/>
          <w:b/>
          <w:sz w:val="20"/>
          <w:szCs w:val="20"/>
        </w:rPr>
      </w:pPr>
    </w:p>
    <w:p w14:paraId="17AF4593" w14:textId="77777777" w:rsidR="001725A7" w:rsidRPr="00F3076E" w:rsidRDefault="001725A7" w:rsidP="000C184D">
      <w:pPr>
        <w:pStyle w:val="NoSpacing"/>
        <w:jc w:val="center"/>
        <w:rPr>
          <w:rFonts w:cs="Arial"/>
          <w:b/>
          <w:sz w:val="20"/>
          <w:szCs w:val="20"/>
        </w:rPr>
      </w:pPr>
    </w:p>
    <w:p w14:paraId="3E25849A" w14:textId="49E47CD5" w:rsidR="000C184D" w:rsidRDefault="00784E29" w:rsidP="000C184D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E-Mail</w:t>
      </w:r>
      <w:r w:rsidR="000C184D" w:rsidRPr="00F3076E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Resume to</w:t>
      </w:r>
      <w:r w:rsidR="000C184D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Human Resources at </w:t>
      </w:r>
      <w:hyperlink r:id="rId8" w:history="1">
        <w:r w:rsidR="008D73B6">
          <w:rPr>
            <w:rStyle w:val="Hyperlink"/>
            <w:rFonts w:cs="Arial"/>
            <w:b/>
            <w:sz w:val="24"/>
            <w:szCs w:val="24"/>
          </w:rPr>
          <w:t xml:space="preserve">HR@HaleGlass.com  </w:t>
        </w:r>
      </w:hyperlink>
      <w:r>
        <w:rPr>
          <w:rFonts w:cs="Arial"/>
          <w:b/>
          <w:sz w:val="24"/>
          <w:szCs w:val="24"/>
        </w:rPr>
        <w:t xml:space="preserve"> Direct (714) 993-8001 </w:t>
      </w:r>
    </w:p>
    <w:p w14:paraId="5657ED92" w14:textId="77777777" w:rsidR="00784E29" w:rsidRPr="00784E29" w:rsidRDefault="00784E29" w:rsidP="000C184D">
      <w:pPr>
        <w:pStyle w:val="NoSpacing"/>
        <w:rPr>
          <w:rFonts w:cs="Arial"/>
          <w:b/>
          <w:sz w:val="24"/>
          <w:szCs w:val="24"/>
        </w:rPr>
      </w:pPr>
    </w:p>
    <w:p w14:paraId="2B3AC2B9" w14:textId="3D4DFD62" w:rsidR="003B2C10" w:rsidRPr="000C184D" w:rsidRDefault="000C184D" w:rsidP="000C184D">
      <w:pPr>
        <w:pStyle w:val="NoSpacing"/>
        <w:rPr>
          <w:rFonts w:cs="Arial"/>
          <w:color w:val="000000"/>
          <w:sz w:val="14"/>
          <w:szCs w:val="14"/>
        </w:rPr>
      </w:pPr>
      <w:r w:rsidRPr="005B513E">
        <w:rPr>
          <w:sz w:val="14"/>
          <w:szCs w:val="14"/>
        </w:rPr>
        <w:t>The proceeding functions are examples of the types of work performed by employees to this job classification. Management reserve</w:t>
      </w:r>
      <w:r>
        <w:rPr>
          <w:sz w:val="14"/>
          <w:szCs w:val="14"/>
        </w:rPr>
        <w:t>s</w:t>
      </w:r>
      <w:r w:rsidRPr="005B513E">
        <w:rPr>
          <w:sz w:val="14"/>
          <w:szCs w:val="14"/>
        </w:rPr>
        <w:t xml:space="preserve"> the right to add, modify, change or rescind the work assignments of different positions and to make reasonable </w:t>
      </w:r>
      <w:proofErr w:type="gramStart"/>
      <w:r w:rsidRPr="005B513E">
        <w:rPr>
          <w:sz w:val="14"/>
          <w:szCs w:val="14"/>
        </w:rPr>
        <w:t>accommodations</w:t>
      </w:r>
      <w:proofErr w:type="gramEnd"/>
      <w:r w:rsidRPr="005B513E">
        <w:rPr>
          <w:sz w:val="14"/>
          <w:szCs w:val="14"/>
        </w:rPr>
        <w:t xml:space="preserve"> so that qualified employees can perform the essential functions of the job.</w:t>
      </w:r>
      <w:r w:rsidRPr="005B513E">
        <w:rPr>
          <w:rFonts w:cs="Arial"/>
          <w:color w:val="000000"/>
          <w:sz w:val="14"/>
          <w:szCs w:val="14"/>
        </w:rPr>
        <w:t xml:space="preserve"> Employee benefits </w:t>
      </w:r>
      <w:proofErr w:type="gramStart"/>
      <w:r w:rsidRPr="005B513E">
        <w:rPr>
          <w:rFonts w:cs="Arial"/>
          <w:color w:val="000000"/>
          <w:sz w:val="14"/>
          <w:szCs w:val="14"/>
        </w:rPr>
        <w:t>subject</w:t>
      </w:r>
      <w:proofErr w:type="gramEnd"/>
      <w:r w:rsidRPr="005B513E">
        <w:rPr>
          <w:rFonts w:cs="Arial"/>
          <w:color w:val="000000"/>
          <w:sz w:val="14"/>
          <w:szCs w:val="14"/>
        </w:rPr>
        <w:t xml:space="preserve"> to eligibility requirements and change. Offers of employment are contingent upon the successful completion of a pre-employment drug-screening test and physical. All employment is “At-Will”. </w:t>
      </w:r>
      <w:r w:rsidRPr="005B513E">
        <w:rPr>
          <w:sz w:val="14"/>
          <w:szCs w:val="14"/>
        </w:rPr>
        <w:fldChar w:fldCharType="begin"/>
      </w:r>
      <w:r w:rsidRPr="005B513E">
        <w:rPr>
          <w:sz w:val="14"/>
          <w:szCs w:val="14"/>
        </w:rPr>
        <w:instrText xml:space="preserve"> TIME \@ "M/d/yyyy" </w:instrText>
      </w:r>
      <w:r w:rsidRPr="005B513E">
        <w:rPr>
          <w:sz w:val="14"/>
          <w:szCs w:val="14"/>
        </w:rPr>
        <w:fldChar w:fldCharType="separate"/>
      </w:r>
      <w:r w:rsidR="0086755C">
        <w:rPr>
          <w:noProof/>
          <w:sz w:val="14"/>
          <w:szCs w:val="14"/>
        </w:rPr>
        <w:t>3/28/2025</w:t>
      </w:r>
      <w:r w:rsidRPr="005B513E">
        <w:rPr>
          <w:sz w:val="14"/>
          <w:szCs w:val="14"/>
        </w:rPr>
        <w:fldChar w:fldCharType="end"/>
      </w:r>
    </w:p>
    <w:sectPr w:rsidR="003B2C10" w:rsidRPr="000C184D" w:rsidSect="00001BE0">
      <w:headerReference w:type="default" r:id="rId9"/>
      <w:footerReference w:type="default" r:id="rId10"/>
      <w:pgSz w:w="12240" w:h="15840"/>
      <w:pgMar w:top="1152" w:right="1008" w:bottom="720" w:left="1008" w:header="446" w:footer="8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CD3E4" w14:textId="77777777" w:rsidR="00DD40D4" w:rsidRDefault="00DD40D4">
      <w:r>
        <w:separator/>
      </w:r>
    </w:p>
  </w:endnote>
  <w:endnote w:type="continuationSeparator" w:id="0">
    <w:p w14:paraId="072B24F9" w14:textId="77777777" w:rsidR="00DD40D4" w:rsidRDefault="00DD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7272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8C032A" w14:textId="55A75C00" w:rsidR="00CA3B27" w:rsidRDefault="00CA3B27">
        <w:pPr>
          <w:pStyle w:val="Footer"/>
          <w:jc w:val="right"/>
        </w:pP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86755C">
          <w:rPr>
            <w:noProof/>
          </w:rPr>
          <w:t>3/28/2025</w:t>
        </w:r>
        <w:r>
          <w:fldChar w:fldCharType="end"/>
        </w:r>
      </w:p>
    </w:sdtContent>
  </w:sdt>
  <w:p w14:paraId="02624DA2" w14:textId="77777777" w:rsidR="00CA3B27" w:rsidRPr="00BE3D63" w:rsidRDefault="00CA3B27" w:rsidP="00CA3B27">
    <w:pPr>
      <w:pStyle w:val="Footer"/>
      <w:tabs>
        <w:tab w:val="clear" w:pos="4680"/>
        <w:tab w:val="clear" w:pos="9360"/>
        <w:tab w:val="left" w:pos="1008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6AC29" w14:textId="77777777" w:rsidR="00DD40D4" w:rsidRDefault="00DD40D4">
      <w:r>
        <w:separator/>
      </w:r>
    </w:p>
  </w:footnote>
  <w:footnote w:type="continuationSeparator" w:id="0">
    <w:p w14:paraId="0F8E9882" w14:textId="77777777" w:rsidR="00DD40D4" w:rsidRDefault="00DD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D15A3" w14:textId="048AC374" w:rsidR="003B2C10" w:rsidRDefault="00BE47B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68568A" wp14:editId="463BF09E">
              <wp:simplePos x="0" y="0"/>
              <wp:positionH relativeFrom="page">
                <wp:posOffset>2634615</wp:posOffset>
              </wp:positionH>
              <wp:positionV relativeFrom="page">
                <wp:posOffset>561975</wp:posOffset>
              </wp:positionV>
              <wp:extent cx="4505325" cy="228600"/>
              <wp:effectExtent l="0" t="0" r="381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CC2C1" w14:textId="77777777" w:rsidR="003B2C10" w:rsidRDefault="00BE3D63">
                          <w:pPr>
                            <w:spacing w:line="346" w:lineRule="exact"/>
                            <w:ind w:left="20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1"/>
                              <w:sz w:val="32"/>
                            </w:rPr>
                            <w:t>Job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1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z w:val="32"/>
                            </w:rPr>
                            <w:t>Description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1"/>
                              <w:sz w:val="32"/>
                            </w:rPr>
                            <w:t>(Fabrication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1"/>
                              <w:sz w:val="32"/>
                            </w:rPr>
                            <w:t>Floor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17"/>
                              <w:sz w:val="32"/>
                            </w:rPr>
                            <w:t xml:space="preserve"> </w:t>
                          </w:r>
                          <w:r w:rsidR="007B497D">
                            <w:rPr>
                              <w:rFonts w:ascii="Arial"/>
                              <w:b/>
                              <w:i/>
                              <w:color w:val="FFFFFF"/>
                              <w:spacing w:val="-1"/>
                              <w:sz w:val="32"/>
                            </w:rPr>
                            <w:t>Lead)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856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07.45pt;margin-top:44.25pt;width:354.7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Qq1wEAAJEDAAAOAAAAZHJzL2Uyb0RvYy54bWysU9tu2zAMfR+wfxD0vtjxlqIw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" filled="f" stroked="f">
              <v:textbox inset="0,0,0,0">
                <w:txbxContent>
                  <w:p w14:paraId="12CCC2C1" w14:textId="77777777" w:rsidR="003B2C10" w:rsidRDefault="00BE3D63">
                    <w:pPr>
                      <w:spacing w:line="346" w:lineRule="exact"/>
                      <w:ind w:left="20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i/>
                        <w:color w:val="FFFFFF"/>
                        <w:spacing w:val="-1"/>
                        <w:sz w:val="32"/>
                      </w:rPr>
                      <w:t>Job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z w:val="32"/>
                      </w:rPr>
                      <w:t>Description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pacing w:val="-1"/>
                        <w:sz w:val="32"/>
                      </w:rPr>
                      <w:t>(Fabrication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pacing w:val="-1"/>
                        <w:sz w:val="32"/>
                      </w:rPr>
                      <w:t>Floor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pacing w:val="-17"/>
                        <w:sz w:val="32"/>
                      </w:rPr>
                      <w:t xml:space="preserve"> </w:t>
                    </w:r>
                    <w:r w:rsidR="007B497D">
                      <w:rPr>
                        <w:rFonts w:ascii="Arial"/>
                        <w:b/>
                        <w:i/>
                        <w:color w:val="FFFFFF"/>
                        <w:spacing w:val="-1"/>
                        <w:sz w:val="32"/>
                      </w:rPr>
                      <w:t>Lead)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20FBB"/>
    <w:multiLevelType w:val="hybridMultilevel"/>
    <w:tmpl w:val="3614F0FC"/>
    <w:lvl w:ilvl="0" w:tplc="AA10CF20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84E43F4">
      <w:start w:val="1"/>
      <w:numFmt w:val="bullet"/>
      <w:lvlText w:val="•"/>
      <w:lvlJc w:val="left"/>
      <w:pPr>
        <w:ind w:left="2884" w:hanging="360"/>
      </w:pPr>
      <w:rPr>
        <w:rFonts w:hint="default"/>
      </w:rPr>
    </w:lvl>
    <w:lvl w:ilvl="2" w:tplc="3F7496D6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3" w:tplc="21B2F92A">
      <w:start w:val="1"/>
      <w:numFmt w:val="bullet"/>
      <w:lvlText w:val="•"/>
      <w:lvlJc w:val="left"/>
      <w:pPr>
        <w:ind w:left="4852" w:hanging="360"/>
      </w:pPr>
      <w:rPr>
        <w:rFonts w:hint="default"/>
      </w:rPr>
    </w:lvl>
    <w:lvl w:ilvl="4" w:tplc="4DC635FC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  <w:lvl w:ilvl="5" w:tplc="76807A86">
      <w:start w:val="1"/>
      <w:numFmt w:val="bullet"/>
      <w:lvlText w:val="•"/>
      <w:lvlJc w:val="left"/>
      <w:pPr>
        <w:ind w:left="6820" w:hanging="360"/>
      </w:pPr>
      <w:rPr>
        <w:rFonts w:hint="default"/>
      </w:rPr>
    </w:lvl>
    <w:lvl w:ilvl="6" w:tplc="CD164F9C">
      <w:start w:val="1"/>
      <w:numFmt w:val="bullet"/>
      <w:lvlText w:val="•"/>
      <w:lvlJc w:val="left"/>
      <w:pPr>
        <w:ind w:left="7804" w:hanging="360"/>
      </w:pPr>
      <w:rPr>
        <w:rFonts w:hint="default"/>
      </w:rPr>
    </w:lvl>
    <w:lvl w:ilvl="7" w:tplc="83E21D60">
      <w:start w:val="1"/>
      <w:numFmt w:val="bullet"/>
      <w:lvlText w:val="•"/>
      <w:lvlJc w:val="left"/>
      <w:pPr>
        <w:ind w:left="8788" w:hanging="360"/>
      </w:pPr>
      <w:rPr>
        <w:rFonts w:hint="default"/>
      </w:rPr>
    </w:lvl>
    <w:lvl w:ilvl="8" w:tplc="58EEF9A0">
      <w:start w:val="1"/>
      <w:numFmt w:val="bullet"/>
      <w:lvlText w:val="•"/>
      <w:lvlJc w:val="left"/>
      <w:pPr>
        <w:ind w:left="9772" w:hanging="360"/>
      </w:pPr>
      <w:rPr>
        <w:rFonts w:hint="default"/>
      </w:rPr>
    </w:lvl>
  </w:abstractNum>
  <w:abstractNum w:abstractNumId="1" w15:restartNumberingAfterBreak="0">
    <w:nsid w:val="0CA701B3"/>
    <w:multiLevelType w:val="hybridMultilevel"/>
    <w:tmpl w:val="D8305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1F08"/>
    <w:multiLevelType w:val="hybridMultilevel"/>
    <w:tmpl w:val="74928BEE"/>
    <w:lvl w:ilvl="0" w:tplc="CA30388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b/>
        <w:bCs/>
        <w:color w:val="004628"/>
        <w:sz w:val="28"/>
        <w:szCs w:val="28"/>
      </w:rPr>
    </w:lvl>
    <w:lvl w:ilvl="1" w:tplc="AAFE76BC">
      <w:start w:val="1"/>
      <w:numFmt w:val="bullet"/>
      <w:lvlText w:val=""/>
      <w:lvlJc w:val="left"/>
      <w:pPr>
        <w:ind w:left="1900" w:hanging="361"/>
      </w:pPr>
      <w:rPr>
        <w:rFonts w:ascii="Symbol" w:eastAsia="Symbol" w:hAnsi="Symbol" w:hint="default"/>
        <w:sz w:val="22"/>
        <w:szCs w:val="22"/>
      </w:rPr>
    </w:lvl>
    <w:lvl w:ilvl="2" w:tplc="9F121128">
      <w:start w:val="1"/>
      <w:numFmt w:val="bullet"/>
      <w:lvlText w:val="•"/>
      <w:lvlJc w:val="left"/>
      <w:pPr>
        <w:ind w:left="1900" w:hanging="361"/>
      </w:pPr>
      <w:rPr>
        <w:rFonts w:hint="default"/>
      </w:rPr>
    </w:lvl>
    <w:lvl w:ilvl="3" w:tplc="8F1EF534">
      <w:start w:val="1"/>
      <w:numFmt w:val="bullet"/>
      <w:lvlText w:val="•"/>
      <w:lvlJc w:val="left"/>
      <w:pPr>
        <w:ind w:left="3130" w:hanging="361"/>
      </w:pPr>
      <w:rPr>
        <w:rFonts w:hint="default"/>
      </w:rPr>
    </w:lvl>
    <w:lvl w:ilvl="4" w:tplc="88BACDEC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8CBEC962">
      <w:start w:val="1"/>
      <w:numFmt w:val="bullet"/>
      <w:lvlText w:val="•"/>
      <w:lvlJc w:val="left"/>
      <w:pPr>
        <w:ind w:left="5590" w:hanging="361"/>
      </w:pPr>
      <w:rPr>
        <w:rFonts w:hint="default"/>
      </w:rPr>
    </w:lvl>
    <w:lvl w:ilvl="6" w:tplc="51A6D70C">
      <w:start w:val="1"/>
      <w:numFmt w:val="bullet"/>
      <w:lvlText w:val="•"/>
      <w:lvlJc w:val="left"/>
      <w:pPr>
        <w:ind w:left="6820" w:hanging="361"/>
      </w:pPr>
      <w:rPr>
        <w:rFonts w:hint="default"/>
      </w:rPr>
    </w:lvl>
    <w:lvl w:ilvl="7" w:tplc="76E82C60">
      <w:start w:val="1"/>
      <w:numFmt w:val="bullet"/>
      <w:lvlText w:val="•"/>
      <w:lvlJc w:val="left"/>
      <w:pPr>
        <w:ind w:left="8050" w:hanging="361"/>
      </w:pPr>
      <w:rPr>
        <w:rFonts w:hint="default"/>
      </w:rPr>
    </w:lvl>
    <w:lvl w:ilvl="8" w:tplc="B5DAFE2A">
      <w:start w:val="1"/>
      <w:numFmt w:val="bullet"/>
      <w:lvlText w:val="•"/>
      <w:lvlJc w:val="left"/>
      <w:pPr>
        <w:ind w:left="9280" w:hanging="361"/>
      </w:pPr>
      <w:rPr>
        <w:rFonts w:hint="default"/>
      </w:rPr>
    </w:lvl>
  </w:abstractNum>
  <w:abstractNum w:abstractNumId="3" w15:restartNumberingAfterBreak="0">
    <w:nsid w:val="218C4095"/>
    <w:multiLevelType w:val="hybridMultilevel"/>
    <w:tmpl w:val="9BFC8348"/>
    <w:lvl w:ilvl="0" w:tplc="C890E814">
      <w:start w:val="1"/>
      <w:numFmt w:val="bullet"/>
      <w:lvlText w:val=""/>
      <w:lvlJc w:val="left"/>
      <w:pPr>
        <w:ind w:left="1900" w:hanging="361"/>
      </w:pPr>
      <w:rPr>
        <w:rFonts w:ascii="Symbol" w:eastAsia="Symbol" w:hAnsi="Symbol" w:hint="default"/>
        <w:sz w:val="22"/>
        <w:szCs w:val="22"/>
      </w:rPr>
    </w:lvl>
    <w:lvl w:ilvl="1" w:tplc="C6F8A3DA">
      <w:start w:val="1"/>
      <w:numFmt w:val="bullet"/>
      <w:lvlText w:val="•"/>
      <w:lvlJc w:val="left"/>
      <w:pPr>
        <w:ind w:left="2884" w:hanging="361"/>
      </w:pPr>
      <w:rPr>
        <w:rFonts w:hint="default"/>
      </w:rPr>
    </w:lvl>
    <w:lvl w:ilvl="2" w:tplc="91D646A0">
      <w:start w:val="1"/>
      <w:numFmt w:val="bullet"/>
      <w:lvlText w:val="•"/>
      <w:lvlJc w:val="left"/>
      <w:pPr>
        <w:ind w:left="3868" w:hanging="361"/>
      </w:pPr>
      <w:rPr>
        <w:rFonts w:hint="default"/>
      </w:rPr>
    </w:lvl>
    <w:lvl w:ilvl="3" w:tplc="F1C25CF6">
      <w:start w:val="1"/>
      <w:numFmt w:val="bullet"/>
      <w:lvlText w:val="•"/>
      <w:lvlJc w:val="left"/>
      <w:pPr>
        <w:ind w:left="4852" w:hanging="361"/>
      </w:pPr>
      <w:rPr>
        <w:rFonts w:hint="default"/>
      </w:rPr>
    </w:lvl>
    <w:lvl w:ilvl="4" w:tplc="AD8687D6">
      <w:start w:val="1"/>
      <w:numFmt w:val="bullet"/>
      <w:lvlText w:val="•"/>
      <w:lvlJc w:val="left"/>
      <w:pPr>
        <w:ind w:left="5836" w:hanging="361"/>
      </w:pPr>
      <w:rPr>
        <w:rFonts w:hint="default"/>
      </w:rPr>
    </w:lvl>
    <w:lvl w:ilvl="5" w:tplc="82603A46">
      <w:start w:val="1"/>
      <w:numFmt w:val="bullet"/>
      <w:lvlText w:val="•"/>
      <w:lvlJc w:val="left"/>
      <w:pPr>
        <w:ind w:left="6820" w:hanging="361"/>
      </w:pPr>
      <w:rPr>
        <w:rFonts w:hint="default"/>
      </w:rPr>
    </w:lvl>
    <w:lvl w:ilvl="6" w:tplc="18A86872">
      <w:start w:val="1"/>
      <w:numFmt w:val="bullet"/>
      <w:lvlText w:val="•"/>
      <w:lvlJc w:val="left"/>
      <w:pPr>
        <w:ind w:left="7804" w:hanging="361"/>
      </w:pPr>
      <w:rPr>
        <w:rFonts w:hint="default"/>
      </w:rPr>
    </w:lvl>
    <w:lvl w:ilvl="7" w:tplc="4F9EDE50">
      <w:start w:val="1"/>
      <w:numFmt w:val="bullet"/>
      <w:lvlText w:val="•"/>
      <w:lvlJc w:val="left"/>
      <w:pPr>
        <w:ind w:left="8788" w:hanging="361"/>
      </w:pPr>
      <w:rPr>
        <w:rFonts w:hint="default"/>
      </w:rPr>
    </w:lvl>
    <w:lvl w:ilvl="8" w:tplc="32904AEE">
      <w:start w:val="1"/>
      <w:numFmt w:val="bullet"/>
      <w:lvlText w:val="•"/>
      <w:lvlJc w:val="left"/>
      <w:pPr>
        <w:ind w:left="9772" w:hanging="361"/>
      </w:pPr>
      <w:rPr>
        <w:rFonts w:hint="default"/>
      </w:rPr>
    </w:lvl>
  </w:abstractNum>
  <w:abstractNum w:abstractNumId="4" w15:restartNumberingAfterBreak="0">
    <w:nsid w:val="25A71E11"/>
    <w:multiLevelType w:val="hybridMultilevel"/>
    <w:tmpl w:val="7764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F74E6"/>
    <w:multiLevelType w:val="hybridMultilevel"/>
    <w:tmpl w:val="F44C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F3FDB"/>
    <w:multiLevelType w:val="hybridMultilevel"/>
    <w:tmpl w:val="001ED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16785">
    <w:abstractNumId w:val="3"/>
  </w:num>
  <w:num w:numId="2" w16cid:durableId="2094546564">
    <w:abstractNumId w:val="0"/>
  </w:num>
  <w:num w:numId="3" w16cid:durableId="131366670">
    <w:abstractNumId w:val="2"/>
  </w:num>
  <w:num w:numId="4" w16cid:durableId="2021618352">
    <w:abstractNumId w:val="1"/>
  </w:num>
  <w:num w:numId="5" w16cid:durableId="1107119676">
    <w:abstractNumId w:val="4"/>
  </w:num>
  <w:num w:numId="6" w16cid:durableId="387917346">
    <w:abstractNumId w:val="6"/>
  </w:num>
  <w:num w:numId="7" w16cid:durableId="1842693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10"/>
    <w:rsid w:val="00001BE0"/>
    <w:rsid w:val="00020718"/>
    <w:rsid w:val="000C184D"/>
    <w:rsid w:val="00156A0D"/>
    <w:rsid w:val="001725A7"/>
    <w:rsid w:val="001B4580"/>
    <w:rsid w:val="003230FF"/>
    <w:rsid w:val="00343168"/>
    <w:rsid w:val="003B2C10"/>
    <w:rsid w:val="003E6E87"/>
    <w:rsid w:val="00725162"/>
    <w:rsid w:val="00784E29"/>
    <w:rsid w:val="007B497D"/>
    <w:rsid w:val="007F6323"/>
    <w:rsid w:val="008167B3"/>
    <w:rsid w:val="0086755C"/>
    <w:rsid w:val="008D73B6"/>
    <w:rsid w:val="00940F4D"/>
    <w:rsid w:val="00950200"/>
    <w:rsid w:val="00994921"/>
    <w:rsid w:val="009F6E96"/>
    <w:rsid w:val="00B45DB9"/>
    <w:rsid w:val="00BE3D63"/>
    <w:rsid w:val="00BE47B4"/>
    <w:rsid w:val="00CA3B27"/>
    <w:rsid w:val="00D0076E"/>
    <w:rsid w:val="00DD40D4"/>
    <w:rsid w:val="00EF7AB8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4F11E"/>
  <w15:docId w15:val="{CD674EEE-3165-4810-A7CC-940B2716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518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3D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D63"/>
  </w:style>
  <w:style w:type="paragraph" w:styleId="Footer">
    <w:name w:val="footer"/>
    <w:basedOn w:val="Normal"/>
    <w:link w:val="FooterChar"/>
    <w:uiPriority w:val="99"/>
    <w:unhideWhenUsed/>
    <w:rsid w:val="00BE3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D63"/>
  </w:style>
  <w:style w:type="table" w:styleId="TableGrid">
    <w:name w:val="Table Grid"/>
    <w:basedOn w:val="TableNormal"/>
    <w:uiPriority w:val="59"/>
    <w:rsid w:val="00CA3B27"/>
    <w:pPr>
      <w:widowControl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2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E47B4"/>
    <w:pPr>
      <w:widowControl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50200"/>
    <w:pPr>
      <w:widowControl/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784E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HaleGla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nicholas.wiebelhaus</dc:creator>
  <cp:lastModifiedBy>Sarah Bariyan</cp:lastModifiedBy>
  <cp:revision>4</cp:revision>
  <cp:lastPrinted>2020-12-30T17:55:00Z</cp:lastPrinted>
  <dcterms:created xsi:type="dcterms:W3CDTF">2025-03-27T21:09:00Z</dcterms:created>
  <dcterms:modified xsi:type="dcterms:W3CDTF">2025-03-28T21:36:00Z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2016-08-11T00:00:00Z</vt:filetime>
  </property>
</Properties>
</file>